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E" w:rsidRDefault="00E612BE" w:rsidP="00E612BE">
      <w:pPr>
        <w:tabs>
          <w:tab w:val="left" w:pos="6824"/>
        </w:tabs>
        <w:jc w:val="center"/>
        <w:rPr>
          <w:rFonts w:ascii="Bookman Old Style" w:hAnsi="Bookman Old Style"/>
          <w:i/>
          <w:sz w:val="36"/>
          <w:szCs w:val="36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953716" cy="123462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96" cy="12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BE" w:rsidRPr="001157CA" w:rsidRDefault="00E612BE" w:rsidP="00E612BE">
      <w:pPr>
        <w:spacing w:after="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>LURAH DESA PATALAN</w:t>
      </w:r>
    </w:p>
    <w:p w:rsidR="00E612BE" w:rsidRPr="001157CA" w:rsidRDefault="00E612BE" w:rsidP="00E612BE">
      <w:pPr>
        <w:spacing w:after="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>KECAMATAN JETIS, KABUPATEN BANTUL</w:t>
      </w:r>
    </w:p>
    <w:p w:rsidR="00E612BE" w:rsidRPr="001157CA" w:rsidRDefault="00E612BE" w:rsidP="00E612B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E612BE" w:rsidRPr="001157CA" w:rsidRDefault="00E612BE" w:rsidP="00E612B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157CA">
        <w:rPr>
          <w:rFonts w:ascii="Bookman Old Style" w:hAnsi="Bookman Old Style"/>
          <w:sz w:val="24"/>
          <w:szCs w:val="24"/>
          <w:lang w:val="id-ID"/>
        </w:rPr>
        <w:t xml:space="preserve">KEPUTUSAN </w:t>
      </w:r>
      <w:r w:rsidRPr="001157CA">
        <w:rPr>
          <w:rFonts w:ascii="Bookman Old Style" w:hAnsi="Bookman Old Style"/>
          <w:sz w:val="24"/>
          <w:szCs w:val="24"/>
        </w:rPr>
        <w:t>LURAH DESA PATALAN</w:t>
      </w:r>
    </w:p>
    <w:p w:rsidR="00E612BE" w:rsidRPr="001157CA" w:rsidRDefault="00E612BE" w:rsidP="00E612B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E612BE" w:rsidRPr="001157CA" w:rsidRDefault="00E612BE" w:rsidP="00E612B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157CA">
        <w:rPr>
          <w:rFonts w:ascii="Bookman Old Style" w:hAnsi="Bookman Old Style"/>
          <w:sz w:val="24"/>
          <w:szCs w:val="24"/>
        </w:rPr>
        <w:t xml:space="preserve">NOMOR </w:t>
      </w:r>
      <w:r w:rsidR="00B32EB1">
        <w:rPr>
          <w:rFonts w:ascii="Bookman Old Style" w:hAnsi="Bookman Old Style"/>
          <w:sz w:val="24"/>
          <w:szCs w:val="24"/>
          <w:lang w:val="id-ID"/>
        </w:rPr>
        <w:t>20</w:t>
      </w:r>
      <w:r w:rsidRPr="001157CA">
        <w:rPr>
          <w:rFonts w:ascii="Bookman Old Style" w:hAnsi="Bookman Old Style"/>
          <w:sz w:val="24"/>
          <w:szCs w:val="24"/>
        </w:rPr>
        <w:t xml:space="preserve"> TAHUN 201</w:t>
      </w:r>
      <w:r w:rsidRPr="001157CA">
        <w:rPr>
          <w:rFonts w:ascii="Bookman Old Style" w:hAnsi="Bookman Old Style"/>
          <w:sz w:val="24"/>
          <w:szCs w:val="24"/>
          <w:lang w:val="id-ID"/>
        </w:rPr>
        <w:t>9</w:t>
      </w:r>
    </w:p>
    <w:p w:rsidR="00E612BE" w:rsidRPr="001157CA" w:rsidRDefault="00E612BE" w:rsidP="00E612B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E612BE" w:rsidRDefault="00E612BE" w:rsidP="00E612BE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TENTANG </w:t>
      </w:r>
    </w:p>
    <w:p w:rsidR="00E612BE" w:rsidRPr="00604B67" w:rsidRDefault="00E612BE" w:rsidP="00E612BE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B95CA9" w:rsidRPr="00B95CA9" w:rsidRDefault="00B95CA9" w:rsidP="00B95CA9">
      <w:pPr>
        <w:pStyle w:val="NoSpacing"/>
        <w:spacing w:line="276" w:lineRule="auto"/>
        <w:jc w:val="center"/>
        <w:rPr>
          <w:rFonts w:ascii="Bookman Old Style" w:hAnsi="Bookman Old Style" w:cs="Tahoma"/>
          <w:sz w:val="24"/>
          <w:szCs w:val="24"/>
        </w:rPr>
      </w:pPr>
      <w:r w:rsidRPr="00B95CA9">
        <w:rPr>
          <w:rFonts w:ascii="Bookman Old Style" w:hAnsi="Bookman Old Style" w:cs="Tahoma"/>
          <w:sz w:val="24"/>
          <w:szCs w:val="24"/>
        </w:rPr>
        <w:t xml:space="preserve">PENUNJUKAN TIM </w:t>
      </w:r>
      <w:r w:rsidR="00B32EB1">
        <w:rPr>
          <w:rFonts w:ascii="Bookman Old Style" w:hAnsi="Bookman Old Style" w:cs="Tahoma"/>
          <w:sz w:val="24"/>
          <w:szCs w:val="24"/>
          <w:lang w:val="id-ID"/>
        </w:rPr>
        <w:t>SISTEM INFORMASI DESA</w:t>
      </w:r>
      <w:r w:rsidR="003A6A98">
        <w:rPr>
          <w:rFonts w:ascii="Bookman Old Style" w:hAnsi="Bookman Old Style" w:cs="Tahoma"/>
          <w:sz w:val="24"/>
          <w:szCs w:val="24"/>
          <w:lang w:val="id-ID"/>
        </w:rPr>
        <w:t xml:space="preserve"> (SID)</w:t>
      </w:r>
      <w:r w:rsidRPr="00B95CA9">
        <w:rPr>
          <w:rFonts w:ascii="Bookman Old Style" w:hAnsi="Bookman Old Style" w:cs="Tahoma"/>
          <w:sz w:val="24"/>
          <w:szCs w:val="24"/>
        </w:rPr>
        <w:t xml:space="preserve"> </w:t>
      </w:r>
    </w:p>
    <w:p w:rsidR="00E612BE" w:rsidRPr="001157CA" w:rsidRDefault="00E612BE" w:rsidP="00E612BE">
      <w:pPr>
        <w:pStyle w:val="NoSpacing"/>
        <w:rPr>
          <w:rFonts w:ascii="Bookman Old Style" w:hAnsi="Bookman Old Style" w:cs="Tahoma"/>
          <w:sz w:val="24"/>
          <w:szCs w:val="24"/>
          <w:lang w:val="id-ID"/>
        </w:rPr>
      </w:pPr>
    </w:p>
    <w:p w:rsidR="00E612BE" w:rsidRPr="001157CA" w:rsidRDefault="00E612BE" w:rsidP="00E612BE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LURAH DESA </w:t>
      </w:r>
      <w:r w:rsidRPr="001157CA"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1157CA">
        <w:rPr>
          <w:rFonts w:ascii="Bookman Old Style" w:hAnsi="Bookman Old Style" w:cs="Tahoma"/>
          <w:sz w:val="24"/>
          <w:szCs w:val="24"/>
        </w:rPr>
        <w:t>,</w:t>
      </w:r>
    </w:p>
    <w:p w:rsidR="00E612BE" w:rsidRPr="001276A1" w:rsidRDefault="00E612BE" w:rsidP="00E612BE">
      <w:pPr>
        <w:pStyle w:val="NoSpacing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tbl>
      <w:tblPr>
        <w:tblW w:w="10207" w:type="dxa"/>
        <w:jc w:val="center"/>
        <w:tblLayout w:type="fixed"/>
        <w:tblLook w:val="04A0"/>
      </w:tblPr>
      <w:tblGrid>
        <w:gridCol w:w="1843"/>
        <w:gridCol w:w="709"/>
        <w:gridCol w:w="7655"/>
      </w:tblGrid>
      <w:tr w:rsidR="00E612BE" w:rsidRPr="0081053E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Menimbang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: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612BE" w:rsidRPr="0081053E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a.</w:t>
            </w:r>
          </w:p>
          <w:p w:rsidR="00E612BE" w:rsidRPr="00C03C43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655" w:type="dxa"/>
          </w:tcPr>
          <w:p w:rsidR="00E612BE" w:rsidRPr="00A501B9" w:rsidRDefault="00B32EB1" w:rsidP="003A6A9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2A19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bahwa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dalam usaha meningkatkan S</w:t>
            </w:r>
            <w:r w:rsidR="003A6A98">
              <w:rPr>
                <w:rFonts w:ascii="Bookman Old Style" w:hAnsi="Bookman Old Style" w:cs="Tahoma"/>
                <w:sz w:val="24"/>
                <w:szCs w:val="24"/>
                <w:lang w:val="id-ID"/>
              </w:rPr>
              <w:t>istem Informasi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(</w:t>
            </w:r>
            <w:r w:rsidR="003A6A98">
              <w:rPr>
                <w:rFonts w:ascii="Bookman Old Style" w:hAnsi="Bookman Old Style" w:cs="Tahoma"/>
                <w:sz w:val="24"/>
                <w:szCs w:val="24"/>
                <w:lang w:val="id-ID"/>
              </w:rPr>
              <w:t>SID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)</w:t>
            </w:r>
            <w:r w:rsidR="003A6A9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berbasis online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menuju Desa yang akuntabel;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jc w:val="center"/>
        </w:trPr>
        <w:tc>
          <w:tcPr>
            <w:tcW w:w="1843" w:type="dxa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E612BE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b.</w:t>
            </w:r>
          </w:p>
          <w:p w:rsidR="00E612BE" w:rsidRPr="0081053E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655" w:type="dxa"/>
          </w:tcPr>
          <w:p w:rsidR="00E612BE" w:rsidRDefault="00E612BE" w:rsidP="003A6A98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b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ahwa berdasarkan pertimbangan sebagaimana dimaksud huruf 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perlu menetapkan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Keputusan Lurah Desa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Patalan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Kecamatan Jetis Kabupaten Bantul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</w:t>
            </w:r>
            <w:r>
              <w:rPr>
                <w:rFonts w:ascii="Bookman Old Style" w:hAnsi="Bookman Old Style" w:cs="Tahoma"/>
                <w:sz w:val="24"/>
                <w:szCs w:val="24"/>
              </w:rPr>
              <w:t>entang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AF692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Penunjukan Tim </w:t>
            </w:r>
            <w:r w:rsidR="003A6A98">
              <w:rPr>
                <w:rFonts w:ascii="Bookman Old Style" w:hAnsi="Bookman Old Style" w:cs="Tahoma"/>
                <w:sz w:val="24"/>
                <w:szCs w:val="24"/>
                <w:lang w:val="id-ID"/>
              </w:rPr>
              <w:t>Sistem Informasi Desa (SID)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Desa Patalan, </w:t>
            </w:r>
            <w:r>
              <w:rPr>
                <w:rFonts w:ascii="Bookman Old Style" w:hAnsi="Bookman Old Style" w:cs="Tahoma"/>
                <w:sz w:val="24"/>
                <w:szCs w:val="24"/>
              </w:rPr>
              <w:t>Kecamatan Jetis, Kabupaten Bantul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jc w:val="center"/>
        </w:trPr>
        <w:tc>
          <w:tcPr>
            <w:tcW w:w="1843" w:type="dxa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Menginga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t  :</w:t>
            </w:r>
          </w:p>
        </w:tc>
        <w:tc>
          <w:tcPr>
            <w:tcW w:w="709" w:type="dxa"/>
          </w:tcPr>
          <w:p w:rsidR="00E612BE" w:rsidRPr="0081053E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Nomor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6 Tahun 2014 tentang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(Lembaran Negara Republik Indonesia Tahun 2014 Nomor 7, Tambahan Lembaran Negara Republik Indonesia Nomor 549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Peraturan Pemerintah Nomor 43 Tahun 2014 tentang Peraturan Pelaksanaan Undang-Undang Nomor 6 tahun 2014 tentang Desa (Lembaran Negara Republik Indonesia Tahun 2014 Nomor 213, Tambahan Lembaran Negara Republik Indonesia Nomor 5539)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sebagaimana telah diubah dengan Peraturan Pemerintah Nomor 47 tahun 2015 tentang Perubahan atas Peraturan Pemerintah Nomor 43 Tahun 2014 tentang Peraturan Pelaksanaan Undang-Undang Nomor 6 Tahun 2014 tentang Desa (Lembaran Negara Republik Indonesia Tahun 2015 Nomor 157);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Per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turan Menteri Dalam Negeri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20 Tahun 2018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Pengelolaan Keuangan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(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</w:rPr>
              <w:t>B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 xml:space="preserve">erita Negara 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</w:rPr>
              <w:t>R</w:t>
            </w:r>
            <w:r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epublik Indonesia Tahun 2018 Nomor 611</w:t>
            </w:r>
            <w:r w:rsidRPr="00CB209D">
              <w:rPr>
                <w:rFonts w:ascii="Bookman Old Style" w:hAnsi="Bookman Old Style" w:cs="Franklin Gothic Medium"/>
                <w:sz w:val="24"/>
                <w:szCs w:val="24"/>
                <w:lang w:val="id-ID"/>
              </w:rPr>
              <w:t>);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  <w:p w:rsidR="00E612BE" w:rsidRPr="00E05B61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Peraturan Gubernur Daerah Istimewa Yogyakarta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34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Tahun 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7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tentang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Pemanfaatan 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>Tanah Desa (Berita Daerah Daerah Istimewa Yogyakarta Tahun 201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7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35</w:t>
            </w:r>
            <w:r w:rsidRPr="00CB209D">
              <w:rPr>
                <w:rFonts w:ascii="Bookman Old Style" w:hAnsi="Bookman Old Style"/>
                <w:color w:val="000000"/>
                <w:sz w:val="24"/>
                <w:szCs w:val="24"/>
                <w:lang w:val="fi-FI"/>
              </w:rPr>
              <w:t>);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D3668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B209D"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 xml:space="preserve">Peraturan Daerah Kabupaten Bantul Nomor </w:t>
            </w:r>
            <w:r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>16 Tahun 201</w:t>
            </w:r>
            <w:r w:rsidRPr="00CB209D"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 xml:space="preserve">7 tentang Badan Permusyawaratan Desa (Lembaran Daerah </w:t>
            </w:r>
            <w:r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 xml:space="preserve">Kabupaten Bantul Tahun 2017 </w:t>
            </w:r>
            <w:r w:rsidRPr="00CB209D"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>Nomor 12</w:t>
            </w:r>
            <w:r>
              <w:rPr>
                <w:rFonts w:ascii="Bookman Old Style" w:hAnsi="Bookman Old Style"/>
                <w:color w:val="191117"/>
                <w:sz w:val="24"/>
                <w:szCs w:val="24"/>
                <w:lang w:val="id-ID"/>
              </w:rPr>
              <w:t>; Tambahan Lembaran Daerah Kabupaten Bantul Nomor 87);</w:t>
            </w:r>
          </w:p>
        </w:tc>
      </w:tr>
      <w:tr w:rsidR="002B6967" w:rsidRPr="007C4174" w:rsidTr="0054225B">
        <w:trPr>
          <w:jc w:val="center"/>
        </w:trPr>
        <w:tc>
          <w:tcPr>
            <w:tcW w:w="1843" w:type="dxa"/>
          </w:tcPr>
          <w:p w:rsidR="002B6967" w:rsidRPr="007C4174" w:rsidRDefault="002B6967" w:rsidP="0054225B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2B6967" w:rsidRPr="007C4174" w:rsidRDefault="002B6967" w:rsidP="0054225B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2B6967" w:rsidRPr="00B771D7" w:rsidRDefault="002B6967" w:rsidP="0054225B">
            <w:pPr>
              <w:pStyle w:val="NoSpacing"/>
              <w:jc w:val="both"/>
              <w:rPr>
                <w:rFonts w:ascii="Bookman Old Style" w:hAnsi="Bookman Old Style" w:cs="Tahoma"/>
                <w:sz w:val="18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Desa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Patalan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03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2015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Rencana Pembangunan Jangka Menengah Desa </w:t>
            </w:r>
            <w:r w:rsidRPr="00CB209D">
              <w:rPr>
                <w:rFonts w:ascii="Bookman Old Style" w:hAnsi="Bookman Old Style"/>
                <w:sz w:val="24"/>
                <w:szCs w:val="24"/>
              </w:rPr>
              <w:t>PatalanTahun 2015-2020 (Lembaran Desa Patalan Kecamatan Jetis Kabupaten Bantul Tahun 2015  No 03)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B771D7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8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05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tentang Rencana 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>Kerja Pemerintah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Desa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Desa Patalan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);</w:t>
            </w:r>
          </w:p>
        </w:tc>
      </w:tr>
      <w:tr w:rsidR="00E612BE" w:rsidRPr="007C4174" w:rsidTr="008D3D52">
        <w:trPr>
          <w:jc w:val="center"/>
        </w:trPr>
        <w:tc>
          <w:tcPr>
            <w:tcW w:w="1843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B771D7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8"/>
                <w:szCs w:val="14"/>
                <w:lang w:val="id-ID"/>
              </w:rPr>
            </w:pPr>
          </w:p>
        </w:tc>
      </w:tr>
      <w:tr w:rsidR="00E612BE" w:rsidRPr="0081053E" w:rsidTr="008D3D52">
        <w:trPr>
          <w:trHeight w:val="914"/>
          <w:jc w:val="center"/>
        </w:trPr>
        <w:tc>
          <w:tcPr>
            <w:tcW w:w="1843" w:type="dxa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E612BE" w:rsidRPr="00E05B61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7655" w:type="dxa"/>
          </w:tcPr>
          <w:p w:rsidR="00E612BE" w:rsidRPr="00CB209D" w:rsidRDefault="00E612BE" w:rsidP="008D3D52">
            <w:pPr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03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Pr="00C179B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Tentang 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Anggaran Pendapatan Dan Belanja Desa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03</w:t>
            </w:r>
            <w:r w:rsidRPr="00C179B1">
              <w:rPr>
                <w:rFonts w:ascii="Bookman Old Style" w:hAnsi="Bookman Old Style"/>
                <w:sz w:val="24"/>
                <w:szCs w:val="24"/>
                <w:lang w:val="fi-FI"/>
              </w:rPr>
              <w:t>);</w:t>
            </w:r>
          </w:p>
        </w:tc>
      </w:tr>
    </w:tbl>
    <w:p w:rsidR="00E612BE" w:rsidRDefault="00E612BE" w:rsidP="00E612BE">
      <w:pPr>
        <w:tabs>
          <w:tab w:val="center" w:pos="4692"/>
          <w:tab w:val="left" w:pos="6470"/>
        </w:tabs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E612BE" w:rsidRPr="002B6967" w:rsidRDefault="00E612BE" w:rsidP="00E612BE">
      <w:pPr>
        <w:tabs>
          <w:tab w:val="center" w:pos="4692"/>
          <w:tab w:val="left" w:pos="6470"/>
        </w:tabs>
        <w:spacing w:after="0" w:line="240" w:lineRule="auto"/>
        <w:jc w:val="center"/>
        <w:rPr>
          <w:rFonts w:ascii="Bookman Old Style" w:hAnsi="Bookman Old Style" w:cs="Tahoma"/>
          <w:b/>
          <w:sz w:val="18"/>
          <w:szCs w:val="24"/>
          <w:lang w:val="id-ID"/>
        </w:rPr>
      </w:pPr>
    </w:p>
    <w:p w:rsidR="00E612BE" w:rsidRDefault="00E612BE" w:rsidP="00E612BE">
      <w:pPr>
        <w:tabs>
          <w:tab w:val="center" w:pos="4692"/>
          <w:tab w:val="left" w:pos="6470"/>
        </w:tabs>
        <w:spacing w:line="24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604B67">
        <w:rPr>
          <w:rFonts w:ascii="Bookman Old Style" w:hAnsi="Bookman Old Style" w:cs="Tahoma"/>
          <w:sz w:val="24"/>
          <w:szCs w:val="24"/>
        </w:rPr>
        <w:t>MEMUTUSKAN</w:t>
      </w:r>
    </w:p>
    <w:p w:rsidR="002B6967" w:rsidRPr="002B6967" w:rsidRDefault="002B6967" w:rsidP="00E612BE">
      <w:pPr>
        <w:tabs>
          <w:tab w:val="center" w:pos="4692"/>
          <w:tab w:val="left" w:pos="6470"/>
        </w:tabs>
        <w:spacing w:line="240" w:lineRule="auto"/>
        <w:jc w:val="center"/>
        <w:rPr>
          <w:rFonts w:ascii="Bookman Old Style" w:hAnsi="Bookman Old Style" w:cs="Tahoma"/>
          <w:sz w:val="8"/>
          <w:szCs w:val="24"/>
          <w:lang w:val="id-ID"/>
        </w:rPr>
      </w:pPr>
    </w:p>
    <w:tbl>
      <w:tblPr>
        <w:tblW w:w="10335" w:type="dxa"/>
        <w:tblLayout w:type="fixed"/>
        <w:tblLook w:val="04A0"/>
      </w:tblPr>
      <w:tblGrid>
        <w:gridCol w:w="108"/>
        <w:gridCol w:w="1735"/>
        <w:gridCol w:w="108"/>
        <w:gridCol w:w="284"/>
        <w:gridCol w:w="317"/>
        <w:gridCol w:w="7655"/>
        <w:gridCol w:w="128"/>
      </w:tblGrid>
      <w:tr w:rsidR="00E612BE" w:rsidRPr="0081053E" w:rsidTr="008D3D52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E612BE" w:rsidRPr="00604B67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Menetapkan </w:t>
            </w:r>
          </w:p>
        </w:tc>
        <w:tc>
          <w:tcPr>
            <w:tcW w:w="284" w:type="dxa"/>
          </w:tcPr>
          <w:p w:rsidR="00E612BE" w:rsidRPr="00604B67" w:rsidRDefault="00E612BE" w:rsidP="008D3D52">
            <w:pPr>
              <w:pStyle w:val="NoSpacing"/>
              <w:jc w:val="both"/>
              <w:rPr>
                <w:rFonts w:ascii="Bookman Old Style" w:hAnsi="Bookman Old Style"/>
                <w:lang w:val="id-ID"/>
              </w:rPr>
            </w:pPr>
            <w:r w:rsidRPr="0081053E">
              <w:rPr>
                <w:rFonts w:ascii="Bookman Old Style" w:hAnsi="Bookman Old Style"/>
              </w:rPr>
              <w:t>:</w:t>
            </w:r>
          </w:p>
        </w:tc>
        <w:tc>
          <w:tcPr>
            <w:tcW w:w="8100" w:type="dxa"/>
            <w:gridSpan w:val="3"/>
          </w:tcPr>
          <w:p w:rsidR="00E612BE" w:rsidRPr="00604B67" w:rsidRDefault="00E612BE" w:rsidP="00D36684">
            <w:pPr>
              <w:pStyle w:val="NoSpacing"/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KEPUTUSAN LURAH DESA TENTANG </w:t>
            </w:r>
            <w:r w:rsidR="00BE601D" w:rsidRPr="00B95CA9">
              <w:rPr>
                <w:rFonts w:ascii="Bookman Old Style" w:hAnsi="Bookman Old Style" w:cs="Tahoma"/>
                <w:sz w:val="24"/>
                <w:szCs w:val="24"/>
              </w:rPr>
              <w:t xml:space="preserve">PENUNJUKAN TIM 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SISTEM INFORMASI DESA</w:t>
            </w:r>
            <w:r w:rsidR="00D3668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SID</w:t>
            </w:r>
            <w:r w:rsidR="00BE601D" w:rsidRPr="00B95CA9">
              <w:rPr>
                <w:rFonts w:ascii="Bookman Old Style" w:hAnsi="Bookman Old Style" w:cs="Tahoma"/>
                <w:sz w:val="24"/>
                <w:szCs w:val="24"/>
              </w:rPr>
              <w:t>) TINGKAT DESA</w:t>
            </w:r>
          </w:p>
        </w:tc>
      </w:tr>
      <w:tr w:rsidR="00E612BE" w:rsidRPr="007C4174" w:rsidTr="008D3D52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B771D7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8"/>
                <w:szCs w:val="14"/>
                <w:lang w:val="id-ID"/>
              </w:rPr>
            </w:pPr>
          </w:p>
        </w:tc>
      </w:tr>
      <w:tr w:rsidR="00E612BE" w:rsidRPr="0081053E" w:rsidTr="008D3D52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KESATU</w:t>
            </w:r>
          </w:p>
        </w:tc>
        <w:tc>
          <w:tcPr>
            <w:tcW w:w="284" w:type="dxa"/>
          </w:tcPr>
          <w:p w:rsidR="00E612BE" w:rsidRPr="00604B67" w:rsidRDefault="00E612BE" w:rsidP="008D3D52">
            <w:pPr>
              <w:pStyle w:val="NoSpacing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E612BE" w:rsidRPr="00604B67" w:rsidRDefault="00E612BE" w:rsidP="00D36684">
            <w:pPr>
              <w:pStyle w:val="NoSpacing"/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Membentuk </w:t>
            </w:r>
            <w:r w:rsidR="00D36684" w:rsidRPr="00B95CA9">
              <w:rPr>
                <w:rFonts w:ascii="Bookman Old Style" w:hAnsi="Bookman Old Style" w:cs="Tahoma"/>
                <w:sz w:val="24"/>
                <w:szCs w:val="24"/>
              </w:rPr>
              <w:t xml:space="preserve">Tim 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Sistem Informasi Desa</w:t>
            </w:r>
            <w:r w:rsidR="00D3668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SID</w:t>
            </w:r>
            <w:r w:rsidR="00D36684" w:rsidRPr="00B95CA9">
              <w:rPr>
                <w:rFonts w:ascii="Bookman Old Style" w:hAnsi="Bookman Old Style" w:cs="Tahoma"/>
                <w:sz w:val="24"/>
                <w:szCs w:val="24"/>
              </w:rPr>
              <w:t>)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Desa Patalan, dengan susunan dan personalia sebagaimana tersebut dalam Lampiran yang merupakan bagian tidak terpisahkan dari Keputusan Lurah Desa ini.</w:t>
            </w:r>
          </w:p>
        </w:tc>
      </w:tr>
      <w:tr w:rsidR="00E612BE" w:rsidRPr="007C4174" w:rsidTr="008D3D52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B771D7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8"/>
                <w:szCs w:val="14"/>
                <w:lang w:val="id-ID"/>
              </w:rPr>
            </w:pPr>
          </w:p>
        </w:tc>
      </w:tr>
      <w:tr w:rsidR="00E612BE" w:rsidRPr="0081053E" w:rsidTr="008D3D52">
        <w:trPr>
          <w:gridBefore w:val="1"/>
          <w:wBefore w:w="108" w:type="dxa"/>
          <w:trHeight w:val="428"/>
        </w:trPr>
        <w:tc>
          <w:tcPr>
            <w:tcW w:w="1843" w:type="dxa"/>
            <w:gridSpan w:val="2"/>
          </w:tcPr>
          <w:p w:rsidR="00E612BE" w:rsidRPr="0081053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KEDUA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</w:tcPr>
          <w:p w:rsidR="00E612BE" w:rsidRPr="0081053E" w:rsidRDefault="00E612BE" w:rsidP="008D3D52">
            <w:pPr>
              <w:pStyle w:val="NoSpacing"/>
            </w:pPr>
            <w:r w:rsidRPr="0081053E">
              <w:t>:</w:t>
            </w:r>
          </w:p>
        </w:tc>
        <w:tc>
          <w:tcPr>
            <w:tcW w:w="8100" w:type="dxa"/>
            <w:gridSpan w:val="3"/>
          </w:tcPr>
          <w:p w:rsidR="00B771D7" w:rsidRPr="0029782D" w:rsidRDefault="00B771D7" w:rsidP="002B6967">
            <w:pPr>
              <w:pStyle w:val="NoSpacing"/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512E81">
              <w:rPr>
                <w:rFonts w:ascii="Bookman Old Style" w:hAnsi="Bookman Old Style" w:cs="Tahoma"/>
                <w:sz w:val="24"/>
                <w:szCs w:val="24"/>
              </w:rPr>
              <w:t xml:space="preserve">Tugas  Tim 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Sistem Informasi Desa</w:t>
            </w:r>
            <w:r w:rsidR="00D3668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SID</w:t>
            </w:r>
            <w:r w:rsidR="00D36684" w:rsidRPr="00B95CA9">
              <w:rPr>
                <w:rFonts w:ascii="Bookman Old Style" w:hAnsi="Bookman Old Style" w:cs="Tahoma"/>
                <w:sz w:val="24"/>
                <w:szCs w:val="24"/>
              </w:rPr>
              <w:t>)</w:t>
            </w:r>
            <w:r w:rsidRPr="00512E81">
              <w:rPr>
                <w:rFonts w:ascii="Bookman Old Style" w:hAnsi="Bookman Old Style" w:cs="Tahoma"/>
                <w:sz w:val="24"/>
                <w:szCs w:val="24"/>
              </w:rPr>
              <w:t>, antara lain :</w:t>
            </w:r>
          </w:p>
          <w:p w:rsidR="00E612BE" w:rsidRPr="00357403" w:rsidRDefault="00D36684" w:rsidP="002B6967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Meliput kegiatan – kegiatan tingkat Dusun maupun</w:t>
            </w:r>
          </w:p>
        </w:tc>
      </w:tr>
      <w:tr w:rsidR="00E612BE" w:rsidRPr="007C4174" w:rsidTr="008D3D52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KETIGA</w:t>
            </w:r>
          </w:p>
          <w:p w:rsidR="00E612BE" w:rsidRPr="00160926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E612BE" w:rsidRPr="0081053E" w:rsidRDefault="00E612BE" w:rsidP="008D3D5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:</w:t>
            </w:r>
          </w:p>
        </w:tc>
        <w:tc>
          <w:tcPr>
            <w:tcW w:w="8100" w:type="dxa"/>
            <w:gridSpan w:val="3"/>
          </w:tcPr>
          <w:p w:rsidR="00E612BE" w:rsidRPr="00C03C43" w:rsidRDefault="00E612BE" w:rsidP="002B6967">
            <w:pPr>
              <w:pStyle w:val="NoSpacing"/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Segala biaya yang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timbul sebagai akibat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ditetapkannya Keputusan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Lurah Desa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dibebankan pada Anggaran Pendapatan dan Belanja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Patalan Tahun Anggaran 2019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612BE" w:rsidRPr="007C4174" w:rsidTr="008D3D52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E612BE" w:rsidRPr="007C4174" w:rsidRDefault="00E612BE" w:rsidP="008D3D52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E612BE" w:rsidRPr="007C4174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E612BE" w:rsidRPr="0081053E" w:rsidTr="008D3D52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E612BE" w:rsidRDefault="00E612BE" w:rsidP="008D3D52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KEEMPAT</w:t>
            </w:r>
          </w:p>
        </w:tc>
        <w:tc>
          <w:tcPr>
            <w:tcW w:w="284" w:type="dxa"/>
          </w:tcPr>
          <w:p w:rsidR="00E612BE" w:rsidRPr="00160926" w:rsidRDefault="00E612BE" w:rsidP="008D3D52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E612BE" w:rsidRPr="0081053E" w:rsidRDefault="00E612BE" w:rsidP="002B6967">
            <w:pPr>
              <w:pStyle w:val="NoSpacing"/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Keputusan ini mulai berlaku pada tanggal ditetapkan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apabila dikemudian hari terdapat kekeliruan akan diperbaiki sebagaimana mestinya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</w:tbl>
    <w:p w:rsidR="00E612BE" w:rsidRDefault="00E612BE" w:rsidP="00E612BE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E612BE" w:rsidRPr="003A69F1" w:rsidRDefault="00E612BE" w:rsidP="00E612BE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10"/>
          <w:szCs w:val="24"/>
          <w:lang w:val="id-ID"/>
        </w:rPr>
      </w:pPr>
    </w:p>
    <w:p w:rsidR="00E612BE" w:rsidRPr="00D76EEE" w:rsidRDefault="00E612BE" w:rsidP="00E612BE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E612BE" w:rsidRDefault="00E612BE" w:rsidP="00E612BE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E612BE" w:rsidRPr="00C761F3" w:rsidRDefault="00E612BE" w:rsidP="00E612BE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E612BE" w:rsidRPr="0081053E" w:rsidRDefault="00E612BE" w:rsidP="00E612BE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E612BE" w:rsidRPr="007C4174" w:rsidRDefault="00E612BE" w:rsidP="00E612BE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2B6967" w:rsidRDefault="00E612BE" w:rsidP="00E612BE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  <w:r w:rsidRPr="008B46CF">
        <w:rPr>
          <w:rFonts w:ascii="Bookman Old Style" w:hAnsi="Bookman Old Style" w:cs="Tahoma"/>
          <w:bCs/>
          <w:sz w:val="24"/>
          <w:szCs w:val="24"/>
          <w:lang w:val="id-ID"/>
        </w:rPr>
        <w:t>S A Y U D I</w:t>
      </w:r>
    </w:p>
    <w:p w:rsidR="002B6967" w:rsidRPr="007C4174" w:rsidRDefault="002B6967" w:rsidP="00E612BE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E612BE" w:rsidRPr="0081053E" w:rsidRDefault="00E612BE" w:rsidP="00E612BE">
      <w:pPr>
        <w:spacing w:after="0" w:line="240" w:lineRule="auto"/>
        <w:rPr>
          <w:rFonts w:ascii="Bookman Old Style" w:hAnsi="Bookman Old Style" w:cs="Tahoma"/>
          <w:sz w:val="24"/>
          <w:szCs w:val="24"/>
          <w:u w:val="single"/>
        </w:rPr>
      </w:pP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 xml:space="preserve">Keputusan </w:t>
      </w: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>disampaikan kepada :</w:t>
      </w:r>
    </w:p>
    <w:p w:rsidR="00E612BE" w:rsidRPr="007C4174" w:rsidRDefault="00E612BE" w:rsidP="00E612B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  <w:lang w:val="id-ID"/>
        </w:rPr>
        <w:t>Bupati Bantul</w:t>
      </w:r>
      <w:r>
        <w:rPr>
          <w:rFonts w:ascii="Bookman Old Style" w:hAnsi="Bookman Old Style" w:cs="Tahoma"/>
          <w:sz w:val="24"/>
          <w:szCs w:val="24"/>
          <w:lang w:val="id-ID"/>
        </w:rPr>
        <w:t>;</w:t>
      </w:r>
      <w:r w:rsidRPr="007C4174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</w:p>
    <w:p w:rsidR="00E612BE" w:rsidRPr="007C4174" w:rsidRDefault="00E612BE" w:rsidP="00E612B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Kepala Bagian Pemerintahan Desa Setda. Kabupaten Bantul;</w:t>
      </w:r>
    </w:p>
    <w:p w:rsidR="00E612BE" w:rsidRPr="0081053E" w:rsidRDefault="00E612BE" w:rsidP="00E612B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</w:rPr>
        <w:t>Camat Jetis;</w:t>
      </w:r>
    </w:p>
    <w:p w:rsidR="00E612BE" w:rsidRDefault="00E612BE" w:rsidP="00E612B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Ketua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BPD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81053E">
        <w:rPr>
          <w:rFonts w:ascii="Bookman Old Style" w:hAnsi="Bookman Old Style" w:cs="Tahoma"/>
          <w:sz w:val="24"/>
          <w:szCs w:val="24"/>
        </w:rPr>
        <w:t>;</w:t>
      </w:r>
    </w:p>
    <w:p w:rsidR="00E612BE" w:rsidRPr="007C4174" w:rsidRDefault="00E612BE" w:rsidP="00E612B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Yang bersangkutan</w:t>
      </w:r>
    </w:p>
    <w:p w:rsidR="002B6967" w:rsidRDefault="00E612BE" w:rsidP="00E612BE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Untuk diketahui dan atau dipergunakan sebagaimana mestinya</w:t>
      </w:r>
    </w:p>
    <w:tbl>
      <w:tblPr>
        <w:tblW w:w="10206" w:type="dxa"/>
        <w:tblInd w:w="108" w:type="dxa"/>
        <w:tblLayout w:type="fixed"/>
        <w:tblLook w:val="00A0"/>
      </w:tblPr>
      <w:tblGrid>
        <w:gridCol w:w="1204"/>
        <w:gridCol w:w="236"/>
        <w:gridCol w:w="1440"/>
        <w:gridCol w:w="236"/>
        <w:gridCol w:w="7090"/>
      </w:tblGrid>
      <w:tr w:rsidR="00E612BE" w:rsidRPr="00C761F3" w:rsidTr="00B771D7">
        <w:trPr>
          <w:trHeight w:val="397"/>
        </w:trPr>
        <w:tc>
          <w:tcPr>
            <w:tcW w:w="1204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lastRenderedPageBreak/>
              <w:t>Lamp.</w:t>
            </w: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8766" w:type="dxa"/>
            <w:gridSpan w:val="3"/>
            <w:vAlign w:val="center"/>
          </w:tcPr>
          <w:p w:rsidR="00E612BE" w:rsidRPr="002B6967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KEPUTUSAN LURAH DESA PATALAN</w:t>
            </w:r>
          </w:p>
        </w:tc>
      </w:tr>
      <w:tr w:rsidR="00E612BE" w:rsidRPr="00C761F3" w:rsidTr="00B771D7">
        <w:trPr>
          <w:trHeight w:val="397"/>
        </w:trPr>
        <w:tc>
          <w:tcPr>
            <w:tcW w:w="1204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NOMOR</w:t>
            </w: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E612BE" w:rsidRPr="00C761F3" w:rsidRDefault="00B771D7" w:rsidP="00D3668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D36684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E612BE" w:rsidRPr="00C761F3">
              <w:rPr>
                <w:rFonts w:ascii="Bookman Old Style" w:hAnsi="Bookman Old Style"/>
                <w:sz w:val="24"/>
                <w:szCs w:val="24"/>
              </w:rPr>
              <w:t xml:space="preserve"> TAHUN 201</w:t>
            </w:r>
            <w:r w:rsidR="00E612BE"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</w:p>
        </w:tc>
      </w:tr>
      <w:tr w:rsidR="00E612BE" w:rsidRPr="00C761F3" w:rsidTr="00B771D7">
        <w:trPr>
          <w:trHeight w:val="397"/>
        </w:trPr>
        <w:tc>
          <w:tcPr>
            <w:tcW w:w="1204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C761F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61F3">
              <w:rPr>
                <w:rFonts w:ascii="Bookman Old Style" w:hAnsi="Bookman Old Style"/>
                <w:sz w:val="24"/>
                <w:szCs w:val="24"/>
                <w:lang w:val="id-ID"/>
              </w:rPr>
              <w:t>Januari 2019</w:t>
            </w:r>
          </w:p>
        </w:tc>
      </w:tr>
      <w:tr w:rsidR="00E612BE" w:rsidRPr="00C761F3" w:rsidTr="00B771D7">
        <w:trPr>
          <w:trHeight w:val="397"/>
        </w:trPr>
        <w:tc>
          <w:tcPr>
            <w:tcW w:w="1204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TENTANG</w:t>
            </w: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61F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090" w:type="dxa"/>
            <w:vAlign w:val="center"/>
          </w:tcPr>
          <w:p w:rsidR="00E612BE" w:rsidRPr="00B771D7" w:rsidRDefault="00B771D7" w:rsidP="00B771D7">
            <w:pPr>
              <w:pStyle w:val="NoSpacing"/>
              <w:spacing w:line="276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5CA9">
              <w:rPr>
                <w:rFonts w:ascii="Bookman Old Style" w:hAnsi="Bookman Old Style" w:cs="Tahoma"/>
                <w:sz w:val="24"/>
                <w:szCs w:val="24"/>
              </w:rPr>
              <w:t xml:space="preserve">TIM 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SISTEM INFORMASI DESA</w:t>
            </w:r>
            <w:r w:rsidR="00D3668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r w:rsidR="00D36684">
              <w:rPr>
                <w:rFonts w:ascii="Bookman Old Style" w:hAnsi="Bookman Old Style" w:cs="Tahoma"/>
                <w:sz w:val="24"/>
                <w:szCs w:val="24"/>
                <w:lang w:val="id-ID"/>
              </w:rPr>
              <w:t>SID</w:t>
            </w:r>
            <w:r w:rsidR="00D36684" w:rsidRPr="00B95CA9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</w:tr>
      <w:tr w:rsidR="00E612BE" w:rsidRPr="00C761F3" w:rsidTr="00B771D7">
        <w:trPr>
          <w:trHeight w:val="397"/>
        </w:trPr>
        <w:tc>
          <w:tcPr>
            <w:tcW w:w="1204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612BE" w:rsidRPr="00C761F3" w:rsidRDefault="00E612BE" w:rsidP="008D3D5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0" w:type="dxa"/>
            <w:vAlign w:val="center"/>
          </w:tcPr>
          <w:p w:rsidR="00E612BE" w:rsidRPr="00C761F3" w:rsidRDefault="00E612BE" w:rsidP="008D3D5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Desa Patalan </w:t>
            </w:r>
            <w:r w:rsidRPr="00C761F3">
              <w:rPr>
                <w:rFonts w:ascii="Bookman Old Style" w:hAnsi="Bookman Old Style" w:cs="Tahoma"/>
                <w:sz w:val="24"/>
                <w:szCs w:val="24"/>
              </w:rPr>
              <w:t>Tahun Anggaran 201</w:t>
            </w:r>
            <w:r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</w:tr>
    </w:tbl>
    <w:p w:rsidR="00EF5C2C" w:rsidRDefault="00EF5C2C" w:rsidP="00EF5C2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B771D7" w:rsidRDefault="00B771D7" w:rsidP="00EF5C2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EF5C2C" w:rsidRDefault="00EF5C2C" w:rsidP="00B771D7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5B2A02">
        <w:rPr>
          <w:rFonts w:ascii="Bookman Old Style" w:hAnsi="Bookman Old Style"/>
          <w:sz w:val="24"/>
          <w:szCs w:val="24"/>
        </w:rPr>
        <w:t xml:space="preserve">SUSUNAN </w:t>
      </w:r>
      <w:r>
        <w:rPr>
          <w:rFonts w:ascii="Bookman Old Style" w:hAnsi="Bookman Old Style"/>
          <w:sz w:val="24"/>
          <w:szCs w:val="24"/>
          <w:lang w:val="id-ID"/>
        </w:rPr>
        <w:t>TIM PENGELOLA KEGIATAN (TPK)</w:t>
      </w:r>
    </w:p>
    <w:p w:rsidR="00B771D7" w:rsidRPr="00C761F3" w:rsidRDefault="00B771D7" w:rsidP="00B771D7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761F3">
        <w:rPr>
          <w:rFonts w:ascii="Bookman Old Style" w:hAnsi="Bookman Old Style"/>
          <w:sz w:val="24"/>
          <w:szCs w:val="24"/>
        </w:rPr>
        <w:t xml:space="preserve">DESA PATALAN TAHUN </w:t>
      </w:r>
      <w:r w:rsidRPr="00C761F3">
        <w:rPr>
          <w:rFonts w:ascii="Bookman Old Style" w:hAnsi="Bookman Old Style"/>
          <w:sz w:val="24"/>
          <w:szCs w:val="24"/>
          <w:lang w:val="id-ID"/>
        </w:rPr>
        <w:t xml:space="preserve">ANGGARAN </w:t>
      </w:r>
      <w:r w:rsidRPr="00C761F3">
        <w:rPr>
          <w:rFonts w:ascii="Bookman Old Style" w:hAnsi="Bookman Old Style"/>
          <w:sz w:val="24"/>
          <w:szCs w:val="24"/>
        </w:rPr>
        <w:t>201</w:t>
      </w:r>
      <w:r w:rsidRPr="00C761F3">
        <w:rPr>
          <w:rFonts w:ascii="Bookman Old Style" w:hAnsi="Bookman Old Style"/>
          <w:sz w:val="24"/>
          <w:szCs w:val="24"/>
          <w:lang w:val="id-ID"/>
        </w:rPr>
        <w:t>9</w:t>
      </w:r>
    </w:p>
    <w:p w:rsidR="00EF5C2C" w:rsidRPr="00570F80" w:rsidRDefault="00EF5C2C" w:rsidP="00EF5C2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3118"/>
        <w:gridCol w:w="3214"/>
        <w:gridCol w:w="2885"/>
      </w:tblGrid>
      <w:tr w:rsidR="00634EC4" w:rsidRPr="005B2A02" w:rsidTr="00634EC4">
        <w:trPr>
          <w:jc w:val="center"/>
        </w:trPr>
        <w:tc>
          <w:tcPr>
            <w:tcW w:w="684" w:type="dxa"/>
            <w:vAlign w:val="center"/>
          </w:tcPr>
          <w:p w:rsidR="00634EC4" w:rsidRPr="005B2A02" w:rsidRDefault="00634EC4" w:rsidP="00634EC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B2A02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118" w:type="dxa"/>
            <w:vAlign w:val="center"/>
          </w:tcPr>
          <w:p w:rsidR="00634EC4" w:rsidRPr="00E84CD7" w:rsidRDefault="00634EC4" w:rsidP="00634EC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214" w:type="dxa"/>
            <w:vAlign w:val="center"/>
          </w:tcPr>
          <w:p w:rsidR="00634EC4" w:rsidRPr="00E84CD7" w:rsidRDefault="00634EC4" w:rsidP="00634EC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JABATAN DALAM DINAS</w:t>
            </w:r>
          </w:p>
        </w:tc>
        <w:tc>
          <w:tcPr>
            <w:tcW w:w="2885" w:type="dxa"/>
          </w:tcPr>
          <w:p w:rsidR="00634EC4" w:rsidRPr="005E1106" w:rsidRDefault="00634EC4" w:rsidP="00634EC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JABATAN DALAM TIM</w:t>
            </w:r>
          </w:p>
        </w:tc>
      </w:tr>
      <w:tr w:rsidR="00634EC4" w:rsidRPr="005B2A02" w:rsidTr="00634EC4">
        <w:trPr>
          <w:jc w:val="center"/>
        </w:trPr>
        <w:tc>
          <w:tcPr>
            <w:tcW w:w="684" w:type="dxa"/>
            <w:vAlign w:val="center"/>
          </w:tcPr>
          <w:p w:rsidR="00634EC4" w:rsidRPr="005B2A02" w:rsidRDefault="00634EC4" w:rsidP="00526B67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B2A02">
              <w:rPr>
                <w:rFonts w:ascii="Bookman Old Style" w:hAnsi="Bookman Old Style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34EC4" w:rsidRPr="005B2A02" w:rsidRDefault="00634EC4" w:rsidP="00526B67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B2A02">
              <w:rPr>
                <w:rFonts w:ascii="Bookman Old Style" w:hAnsi="Bookman Old Style"/>
                <w:i/>
                <w:sz w:val="24"/>
                <w:szCs w:val="24"/>
              </w:rPr>
              <w:t>2</w:t>
            </w:r>
          </w:p>
        </w:tc>
        <w:tc>
          <w:tcPr>
            <w:tcW w:w="3214" w:type="dxa"/>
            <w:vAlign w:val="center"/>
          </w:tcPr>
          <w:p w:rsidR="00634EC4" w:rsidRPr="005B2A02" w:rsidRDefault="00634EC4" w:rsidP="00526B67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B2A02"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2885" w:type="dxa"/>
            <w:vAlign w:val="center"/>
          </w:tcPr>
          <w:p w:rsidR="00634EC4" w:rsidRPr="008A5FBA" w:rsidRDefault="00634EC4" w:rsidP="00526B67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4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Pr="00613D4A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3D4A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vAlign w:val="center"/>
          </w:tcPr>
          <w:p w:rsidR="00634EC4" w:rsidRPr="00613D4A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ARI KHASANAH</w:t>
            </w:r>
          </w:p>
        </w:tc>
        <w:tc>
          <w:tcPr>
            <w:tcW w:w="3214" w:type="dxa"/>
            <w:vAlign w:val="center"/>
          </w:tcPr>
          <w:p w:rsidR="00634EC4" w:rsidRPr="008076B2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PAMONG DESA</w:t>
            </w:r>
          </w:p>
        </w:tc>
        <w:tc>
          <w:tcPr>
            <w:tcW w:w="2885" w:type="dxa"/>
            <w:vAlign w:val="center"/>
          </w:tcPr>
          <w:p w:rsidR="00634EC4" w:rsidRPr="008D60AB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ADMIN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Pr="00613D4A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3D4A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vAlign w:val="center"/>
          </w:tcPr>
          <w:p w:rsidR="00634EC4" w:rsidRPr="00080727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TRI SUDARYANTO</w:t>
            </w:r>
          </w:p>
        </w:tc>
        <w:tc>
          <w:tcPr>
            <w:tcW w:w="3214" w:type="dxa"/>
            <w:vAlign w:val="center"/>
          </w:tcPr>
          <w:p w:rsidR="00634EC4" w:rsidRPr="0036745A" w:rsidRDefault="00634EC4" w:rsidP="005E0D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PAMONG DESA</w:t>
            </w:r>
          </w:p>
        </w:tc>
        <w:tc>
          <w:tcPr>
            <w:tcW w:w="2885" w:type="dxa"/>
            <w:vAlign w:val="center"/>
          </w:tcPr>
          <w:p w:rsidR="00634EC4" w:rsidRPr="005417FC" w:rsidRDefault="00634EC4" w:rsidP="005E0D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OPERATOR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Pr="00613D4A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3D4A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  <w:vAlign w:val="center"/>
          </w:tcPr>
          <w:p w:rsidR="00634EC4" w:rsidRPr="00080727" w:rsidRDefault="00634EC4" w:rsidP="005E0D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AMRI FATHONI</w:t>
            </w:r>
          </w:p>
        </w:tc>
        <w:tc>
          <w:tcPr>
            <w:tcW w:w="3214" w:type="dxa"/>
            <w:vAlign w:val="center"/>
          </w:tcPr>
          <w:p w:rsidR="00634EC4" w:rsidRPr="00D3668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KARANG TARUNA </w:t>
            </w:r>
          </w:p>
        </w:tc>
        <w:tc>
          <w:tcPr>
            <w:tcW w:w="2885" w:type="dxa"/>
            <w:vAlign w:val="center"/>
          </w:tcPr>
          <w:p w:rsidR="00634EC4" w:rsidRPr="00D36684" w:rsidRDefault="00634EC4" w:rsidP="005E0D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REDAKTUR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Pr="00613D4A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13D4A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  <w:vAlign w:val="center"/>
          </w:tcPr>
          <w:p w:rsidR="00634EC4" w:rsidRPr="00D3668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ZAENURI</w:t>
            </w:r>
          </w:p>
        </w:tc>
        <w:tc>
          <w:tcPr>
            <w:tcW w:w="3214" w:type="dxa"/>
            <w:vAlign w:val="center"/>
          </w:tcPr>
          <w:p w:rsidR="00634EC4" w:rsidRPr="00634EC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TOKOH MASYARAKAT</w:t>
            </w:r>
          </w:p>
        </w:tc>
        <w:tc>
          <w:tcPr>
            <w:tcW w:w="2885" w:type="dxa"/>
            <w:vAlign w:val="center"/>
          </w:tcPr>
          <w:p w:rsidR="00634EC4" w:rsidRPr="002D5F79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WARTAWAN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Pr="00E84CD7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  <w:vAlign w:val="center"/>
          </w:tcPr>
          <w:p w:rsidR="00634EC4" w:rsidRPr="002F0D5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FAJAR PRIHANTORO</w:t>
            </w:r>
          </w:p>
        </w:tc>
        <w:tc>
          <w:tcPr>
            <w:tcW w:w="3214" w:type="dxa"/>
            <w:vAlign w:val="center"/>
          </w:tcPr>
          <w:p w:rsidR="00634EC4" w:rsidRPr="00170668" w:rsidRDefault="00344396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TOKOH MASYARAKAT</w:t>
            </w:r>
          </w:p>
        </w:tc>
        <w:tc>
          <w:tcPr>
            <w:tcW w:w="2885" w:type="dxa"/>
            <w:vAlign w:val="center"/>
          </w:tcPr>
          <w:p w:rsidR="00634EC4" w:rsidRPr="002F0D5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WARTAWAN</w:t>
            </w:r>
          </w:p>
        </w:tc>
      </w:tr>
      <w:tr w:rsidR="00634EC4" w:rsidRPr="005B2A02" w:rsidTr="00634EC4">
        <w:trPr>
          <w:trHeight w:val="510"/>
          <w:jc w:val="center"/>
        </w:trPr>
        <w:tc>
          <w:tcPr>
            <w:tcW w:w="684" w:type="dxa"/>
            <w:vAlign w:val="center"/>
          </w:tcPr>
          <w:p w:rsidR="00634EC4" w:rsidRDefault="00634EC4" w:rsidP="00E831E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  <w:vAlign w:val="center"/>
          </w:tcPr>
          <w:p w:rsidR="00634EC4" w:rsidRPr="00D36684" w:rsidRDefault="00634EC4" w:rsidP="00E1278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AGIN SUMARNO</w:t>
            </w:r>
          </w:p>
        </w:tc>
        <w:tc>
          <w:tcPr>
            <w:tcW w:w="3214" w:type="dxa"/>
            <w:vAlign w:val="center"/>
          </w:tcPr>
          <w:p w:rsidR="00634EC4" w:rsidRPr="00170668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PAMONG DESA</w:t>
            </w:r>
          </w:p>
        </w:tc>
        <w:tc>
          <w:tcPr>
            <w:tcW w:w="2885" w:type="dxa"/>
            <w:vAlign w:val="center"/>
          </w:tcPr>
          <w:p w:rsidR="00634EC4" w:rsidRPr="002F0D54" w:rsidRDefault="00634EC4" w:rsidP="00E831E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WARTAWAN</w:t>
            </w:r>
          </w:p>
        </w:tc>
      </w:tr>
    </w:tbl>
    <w:p w:rsidR="00EF5C2C" w:rsidRDefault="00EF5C2C" w:rsidP="00EF5C2C">
      <w:pPr>
        <w:spacing w:after="0" w:line="240" w:lineRule="auto"/>
        <w:ind w:left="4111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EF5C2C" w:rsidRDefault="00EF5C2C" w:rsidP="00EF5C2C">
      <w:pPr>
        <w:spacing w:after="0" w:line="240" w:lineRule="auto"/>
        <w:ind w:left="4111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8B46CF" w:rsidRPr="00D76EEE" w:rsidRDefault="008B46CF" w:rsidP="008B46CF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8B46CF" w:rsidRDefault="008B46CF" w:rsidP="008B46CF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8B46CF" w:rsidRPr="00C761F3" w:rsidRDefault="008B46CF" w:rsidP="008B46CF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8B46CF" w:rsidRPr="0081053E" w:rsidRDefault="008B46CF" w:rsidP="008B46CF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8B46CF" w:rsidRPr="007C4174" w:rsidRDefault="008B46CF" w:rsidP="008B46CF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8B46CF" w:rsidRPr="008B46CF" w:rsidRDefault="008B46CF" w:rsidP="008B46CF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4"/>
          <w:szCs w:val="24"/>
          <w:lang w:val="id-ID"/>
        </w:rPr>
      </w:pPr>
      <w:r w:rsidRPr="008B46CF">
        <w:rPr>
          <w:rFonts w:ascii="Bookman Old Style" w:hAnsi="Bookman Old Style" w:cs="Tahoma"/>
          <w:bCs/>
          <w:sz w:val="24"/>
          <w:szCs w:val="24"/>
          <w:lang w:val="id-ID"/>
        </w:rPr>
        <w:t>S A Y U D I</w:t>
      </w:r>
    </w:p>
    <w:p w:rsidR="008B46CF" w:rsidRDefault="008B46CF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3A69F1" w:rsidRDefault="003A69F1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3A69F1" w:rsidRDefault="003A69F1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3A69F1" w:rsidRDefault="003A69F1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3A69F1" w:rsidRDefault="003A69F1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3A69F1" w:rsidRPr="008B46CF" w:rsidRDefault="003A69F1" w:rsidP="00EF5C2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id-ID"/>
        </w:rPr>
      </w:pPr>
    </w:p>
    <w:p w:rsidR="008B46CF" w:rsidRPr="0081053E" w:rsidRDefault="008B46CF" w:rsidP="008B46CF">
      <w:pPr>
        <w:spacing w:after="0" w:line="240" w:lineRule="auto"/>
        <w:rPr>
          <w:rFonts w:ascii="Bookman Old Style" w:hAnsi="Bookman Old Style" w:cs="Tahoma"/>
          <w:sz w:val="24"/>
          <w:szCs w:val="24"/>
          <w:u w:val="single"/>
        </w:rPr>
      </w:pP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 xml:space="preserve">Keputusan </w:t>
      </w:r>
      <w:r w:rsidRPr="0081053E">
        <w:rPr>
          <w:rFonts w:ascii="Bookman Old Style" w:hAnsi="Bookman Old Style" w:cs="Tahoma"/>
          <w:sz w:val="24"/>
          <w:szCs w:val="24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sz w:val="24"/>
          <w:szCs w:val="24"/>
          <w:u w:val="single"/>
        </w:rPr>
        <w:t>disampaikan kepada :</w:t>
      </w:r>
    </w:p>
    <w:p w:rsidR="008B46CF" w:rsidRPr="007C4174" w:rsidRDefault="008B46CF" w:rsidP="008B46CF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  <w:lang w:val="id-ID"/>
        </w:rPr>
        <w:t>Bupati Bantul</w:t>
      </w:r>
      <w:r>
        <w:rPr>
          <w:rFonts w:ascii="Bookman Old Style" w:hAnsi="Bookman Old Style" w:cs="Tahoma"/>
          <w:sz w:val="24"/>
          <w:szCs w:val="24"/>
          <w:lang w:val="id-ID"/>
        </w:rPr>
        <w:t>;</w:t>
      </w:r>
      <w:r w:rsidRPr="007C4174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</w:p>
    <w:p w:rsidR="008B46CF" w:rsidRPr="007C4174" w:rsidRDefault="008B46CF" w:rsidP="008B46CF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Kepala Bagian Pemerintahan Desa Setda. Kabupaten Bantul;</w:t>
      </w:r>
    </w:p>
    <w:p w:rsidR="008B46CF" w:rsidRPr="0081053E" w:rsidRDefault="008B46CF" w:rsidP="008B46CF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ahoma"/>
          <w:sz w:val="24"/>
          <w:szCs w:val="24"/>
        </w:rPr>
      </w:pPr>
      <w:r w:rsidRPr="007C4174">
        <w:rPr>
          <w:rFonts w:ascii="Bookman Old Style" w:hAnsi="Bookman Old Style" w:cs="Tahoma"/>
          <w:sz w:val="24"/>
          <w:szCs w:val="24"/>
        </w:rPr>
        <w:t>Camat Jetis;</w:t>
      </w:r>
    </w:p>
    <w:p w:rsidR="008B46CF" w:rsidRDefault="008B46CF" w:rsidP="008B46CF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Ketua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BPD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81053E">
        <w:rPr>
          <w:rFonts w:ascii="Bookman Old Style" w:hAnsi="Bookman Old Style" w:cs="Tahoma"/>
          <w:sz w:val="24"/>
          <w:szCs w:val="24"/>
        </w:rPr>
        <w:t>;</w:t>
      </w:r>
    </w:p>
    <w:p w:rsidR="008B46CF" w:rsidRPr="007C4174" w:rsidRDefault="008B46CF" w:rsidP="008B46CF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Yang bersangkutan</w:t>
      </w:r>
    </w:p>
    <w:p w:rsidR="00EF5C2C" w:rsidRDefault="008B46CF" w:rsidP="008B46CF">
      <w:pPr>
        <w:spacing w:after="0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Untuk diketahui dan atau dipergunakan sebagaimana mestinya</w:t>
      </w:r>
    </w:p>
    <w:sectPr w:rsidR="00EF5C2C" w:rsidSect="002B6967">
      <w:pgSz w:w="12242" w:h="18711" w:code="9"/>
      <w:pgMar w:top="964" w:right="851" w:bottom="851" w:left="1134" w:header="720" w:footer="2591" w:gutter="0"/>
      <w:cols w:space="720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C4" w:rsidRDefault="006470C4" w:rsidP="001041D3">
      <w:pPr>
        <w:pStyle w:val="NoSpacing"/>
      </w:pPr>
      <w:r>
        <w:separator/>
      </w:r>
    </w:p>
  </w:endnote>
  <w:endnote w:type="continuationSeparator" w:id="1">
    <w:p w:rsidR="006470C4" w:rsidRDefault="006470C4" w:rsidP="001041D3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C4" w:rsidRDefault="006470C4" w:rsidP="001041D3">
      <w:pPr>
        <w:pStyle w:val="NoSpacing"/>
      </w:pPr>
      <w:r>
        <w:separator/>
      </w:r>
    </w:p>
  </w:footnote>
  <w:footnote w:type="continuationSeparator" w:id="1">
    <w:p w:rsidR="006470C4" w:rsidRDefault="006470C4" w:rsidP="001041D3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AC0"/>
    <w:multiLevelType w:val="hybridMultilevel"/>
    <w:tmpl w:val="DF126B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434C"/>
    <w:multiLevelType w:val="hybridMultilevel"/>
    <w:tmpl w:val="9D0434CE"/>
    <w:lvl w:ilvl="0" w:tplc="4684A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7322C"/>
    <w:multiLevelType w:val="hybridMultilevel"/>
    <w:tmpl w:val="8A962000"/>
    <w:lvl w:ilvl="0" w:tplc="D944C210">
      <w:start w:val="7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0790A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F51C7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BFC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C40A5"/>
    <w:multiLevelType w:val="hybridMultilevel"/>
    <w:tmpl w:val="BBB23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A17BB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E81"/>
    <w:rsid w:val="00000177"/>
    <w:rsid w:val="000107E2"/>
    <w:rsid w:val="00056DCA"/>
    <w:rsid w:val="00072786"/>
    <w:rsid w:val="00080727"/>
    <w:rsid w:val="000A17CB"/>
    <w:rsid w:val="001041D3"/>
    <w:rsid w:val="001176C5"/>
    <w:rsid w:val="001206E4"/>
    <w:rsid w:val="00126F3C"/>
    <w:rsid w:val="0014128C"/>
    <w:rsid w:val="0015290A"/>
    <w:rsid w:val="00170668"/>
    <w:rsid w:val="001A6100"/>
    <w:rsid w:val="001C6B57"/>
    <w:rsid w:val="001C7A6E"/>
    <w:rsid w:val="001F0476"/>
    <w:rsid w:val="001F68F7"/>
    <w:rsid w:val="00243604"/>
    <w:rsid w:val="0029782D"/>
    <w:rsid w:val="002A4E3C"/>
    <w:rsid w:val="002B6967"/>
    <w:rsid w:val="002C13A8"/>
    <w:rsid w:val="002D5F79"/>
    <w:rsid w:val="002E42B2"/>
    <w:rsid w:val="00313DD6"/>
    <w:rsid w:val="00344396"/>
    <w:rsid w:val="0036745A"/>
    <w:rsid w:val="003765CF"/>
    <w:rsid w:val="00383758"/>
    <w:rsid w:val="003A69F1"/>
    <w:rsid w:val="003A6A98"/>
    <w:rsid w:val="003A741D"/>
    <w:rsid w:val="003C2087"/>
    <w:rsid w:val="003D43EC"/>
    <w:rsid w:val="003D4963"/>
    <w:rsid w:val="003E1E06"/>
    <w:rsid w:val="003E7F03"/>
    <w:rsid w:val="0040477F"/>
    <w:rsid w:val="00416F0D"/>
    <w:rsid w:val="004B5F8A"/>
    <w:rsid w:val="004C3156"/>
    <w:rsid w:val="004F1867"/>
    <w:rsid w:val="00512E81"/>
    <w:rsid w:val="00521563"/>
    <w:rsid w:val="00526B67"/>
    <w:rsid w:val="005417FC"/>
    <w:rsid w:val="00561508"/>
    <w:rsid w:val="00565EDD"/>
    <w:rsid w:val="00570F80"/>
    <w:rsid w:val="00594FFA"/>
    <w:rsid w:val="005B6E5B"/>
    <w:rsid w:val="005C4DF7"/>
    <w:rsid w:val="005D6E8F"/>
    <w:rsid w:val="005E1106"/>
    <w:rsid w:val="00612BB6"/>
    <w:rsid w:val="00613D4A"/>
    <w:rsid w:val="006304AB"/>
    <w:rsid w:val="00634EC4"/>
    <w:rsid w:val="00642B9C"/>
    <w:rsid w:val="006470C4"/>
    <w:rsid w:val="00654DDE"/>
    <w:rsid w:val="00660FDC"/>
    <w:rsid w:val="00664C5A"/>
    <w:rsid w:val="00682CE6"/>
    <w:rsid w:val="0069152C"/>
    <w:rsid w:val="006C0F78"/>
    <w:rsid w:val="007209E5"/>
    <w:rsid w:val="00775C69"/>
    <w:rsid w:val="00801731"/>
    <w:rsid w:val="00864420"/>
    <w:rsid w:val="008679CF"/>
    <w:rsid w:val="008A5FBA"/>
    <w:rsid w:val="008B46CF"/>
    <w:rsid w:val="008B5208"/>
    <w:rsid w:val="008C0F3C"/>
    <w:rsid w:val="008D60AB"/>
    <w:rsid w:val="008E281D"/>
    <w:rsid w:val="008F37B8"/>
    <w:rsid w:val="008F6979"/>
    <w:rsid w:val="009123DF"/>
    <w:rsid w:val="009206E0"/>
    <w:rsid w:val="00951672"/>
    <w:rsid w:val="00980A82"/>
    <w:rsid w:val="009F44BF"/>
    <w:rsid w:val="00A0402A"/>
    <w:rsid w:val="00A131EF"/>
    <w:rsid w:val="00A17E6D"/>
    <w:rsid w:val="00A32745"/>
    <w:rsid w:val="00A73DD8"/>
    <w:rsid w:val="00A75ECA"/>
    <w:rsid w:val="00AB028A"/>
    <w:rsid w:val="00AF692B"/>
    <w:rsid w:val="00B32EB1"/>
    <w:rsid w:val="00B771D7"/>
    <w:rsid w:val="00B83880"/>
    <w:rsid w:val="00B95879"/>
    <w:rsid w:val="00B95CA9"/>
    <w:rsid w:val="00BA1F9D"/>
    <w:rsid w:val="00BB3BD3"/>
    <w:rsid w:val="00BE601D"/>
    <w:rsid w:val="00C07B6F"/>
    <w:rsid w:val="00C1431F"/>
    <w:rsid w:val="00CB49C6"/>
    <w:rsid w:val="00CE5DE4"/>
    <w:rsid w:val="00D00AC6"/>
    <w:rsid w:val="00D20A76"/>
    <w:rsid w:val="00D36684"/>
    <w:rsid w:val="00D63377"/>
    <w:rsid w:val="00D944F6"/>
    <w:rsid w:val="00D95950"/>
    <w:rsid w:val="00DB1073"/>
    <w:rsid w:val="00DB79C6"/>
    <w:rsid w:val="00DD640C"/>
    <w:rsid w:val="00DE7C4C"/>
    <w:rsid w:val="00E05C14"/>
    <w:rsid w:val="00E13481"/>
    <w:rsid w:val="00E17E5E"/>
    <w:rsid w:val="00E27944"/>
    <w:rsid w:val="00E612BE"/>
    <w:rsid w:val="00E95B8D"/>
    <w:rsid w:val="00EB3FE2"/>
    <w:rsid w:val="00EF5C2C"/>
    <w:rsid w:val="00F2326E"/>
    <w:rsid w:val="00F3211C"/>
    <w:rsid w:val="00F53582"/>
    <w:rsid w:val="00F64678"/>
    <w:rsid w:val="00F752F5"/>
    <w:rsid w:val="00FA2115"/>
    <w:rsid w:val="00FC1051"/>
    <w:rsid w:val="00FC42BB"/>
    <w:rsid w:val="00FF3629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8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E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12E8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12E81"/>
    <w:pPr>
      <w:spacing w:after="0" w:line="240" w:lineRule="auto"/>
      <w:jc w:val="center"/>
    </w:pPr>
    <w:rPr>
      <w:rFonts w:ascii="Tahoma" w:eastAsia="Times New Roman" w:hAnsi="Tahoma" w:cs="Tahoma"/>
      <w:b/>
      <w:bCs/>
      <w:spacing w:val="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12E81"/>
    <w:rPr>
      <w:rFonts w:ascii="Tahoma" w:eastAsia="Times New Roman" w:hAnsi="Tahoma" w:cs="Tahoma"/>
      <w:b/>
      <w:bCs/>
      <w:spacing w:val="8"/>
      <w:sz w:val="32"/>
      <w:szCs w:val="24"/>
      <w:lang w:val="en-US"/>
    </w:rPr>
  </w:style>
  <w:style w:type="table" w:styleId="TableGrid">
    <w:name w:val="Table Grid"/>
    <w:basedOn w:val="TableNormal"/>
    <w:uiPriority w:val="59"/>
    <w:rsid w:val="00512E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81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12E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1D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1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7207-8061-402D-BF42-FC2AFB0C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2019-01-31T02:05:00Z</cp:lastPrinted>
  <dcterms:created xsi:type="dcterms:W3CDTF">2019-03-12T08:29:00Z</dcterms:created>
  <dcterms:modified xsi:type="dcterms:W3CDTF">2019-03-12T08:40:00Z</dcterms:modified>
</cp:coreProperties>
</file>